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0240" w14:textId="2A77F99E" w:rsidR="0068675C" w:rsidRDefault="00000000">
      <w:pPr>
        <w:snapToGrid w:val="0"/>
        <w:spacing w:line="360" w:lineRule="auto"/>
        <w:ind w:rightChars="240" w:right="504"/>
        <w:jc w:val="center"/>
        <w:rPr>
          <w:rFonts w:ascii="微软雅黑" w:eastAsia="微软雅黑" w:hAnsi="微软雅黑" w:cs="微软雅黑" w:hint="eastAsia"/>
          <w:bCs/>
          <w:sz w:val="28"/>
          <w:szCs w:val="28"/>
        </w:rPr>
      </w:pPr>
      <w:r>
        <w:rPr>
          <w:rFonts w:ascii="微软雅黑" w:eastAsia="微软雅黑" w:hAnsi="微软雅黑" w:cs="微软雅黑" w:hint="eastAsia"/>
          <w:bCs/>
          <w:sz w:val="28"/>
          <w:szCs w:val="28"/>
        </w:rPr>
        <w:t>拟推荐参加“2025年全国大学生测绘学科创新创业智能大赛——科技论文竞赛”的论文基本情况</w:t>
      </w:r>
    </w:p>
    <w:p w14:paraId="61DC2F5C" w14:textId="77777777" w:rsidR="0068675C" w:rsidRDefault="0068675C">
      <w:pPr>
        <w:snapToGrid w:val="0"/>
        <w:spacing w:line="360" w:lineRule="auto"/>
        <w:ind w:rightChars="240" w:right="504" w:firstLineChars="200" w:firstLine="480"/>
        <w:rPr>
          <w:rFonts w:ascii="微软雅黑" w:eastAsia="微软雅黑" w:hAnsi="微软雅黑" w:cs="微软雅黑" w:hint="eastAsia"/>
          <w:bCs/>
          <w:sz w:val="24"/>
          <w:szCs w:val="24"/>
        </w:rPr>
      </w:pPr>
    </w:p>
    <w:p w14:paraId="06248DB5" w14:textId="77777777" w:rsidR="0068675C" w:rsidRDefault="00000000">
      <w:pPr>
        <w:pStyle w:val="3"/>
        <w:spacing w:before="156" w:line="360" w:lineRule="auto"/>
        <w:ind w:rightChars="-27" w:right="-57" w:firstLineChars="0" w:firstLine="0"/>
        <w:jc w:val="center"/>
        <w:rPr>
          <w:rFonts w:ascii="微软雅黑" w:eastAsia="微软雅黑" w:hAnsi="微软雅黑" w:cs="微软雅黑" w:hint="eastAsia"/>
        </w:rPr>
      </w:pPr>
      <w:r>
        <w:rPr>
          <w:rFonts w:ascii="微软雅黑" w:eastAsia="微软雅黑" w:hAnsi="微软雅黑" w:cs="微软雅黑" w:hint="eastAsia"/>
        </w:rPr>
        <w:t>2025年全国大学生测绘学科创新创业智能大赛——科技论文竞赛</w:t>
      </w:r>
    </w:p>
    <w:p w14:paraId="158660AC" w14:textId="1F4559D2" w:rsidR="00BF76CD" w:rsidRDefault="00BF76CD" w:rsidP="00BF76CD">
      <w:pPr>
        <w:pStyle w:val="3"/>
        <w:spacing w:before="156" w:line="360" w:lineRule="auto"/>
        <w:ind w:rightChars="-27" w:right="-57" w:firstLineChars="0" w:firstLine="0"/>
        <w:rPr>
          <w:rFonts w:ascii="宋体" w:hAnsi="宋体" w:cs="宋体" w:hint="eastAsia"/>
          <w:color w:val="000000"/>
          <w:kern w:val="44"/>
        </w:rPr>
      </w:pPr>
      <w:r>
        <w:rPr>
          <w:rFonts w:ascii="宋体" w:hAnsi="宋体" w:cs="宋体" w:hint="eastAsia"/>
          <w:color w:val="000000"/>
          <w:kern w:val="44"/>
        </w:rPr>
        <w:t>第一篇</w:t>
      </w:r>
    </w:p>
    <w:p w14:paraId="435D1CA4" w14:textId="57AFFCE9" w:rsidR="0068675C" w:rsidRDefault="00000000">
      <w:pPr>
        <w:pStyle w:val="3"/>
        <w:spacing w:before="156" w:line="360" w:lineRule="auto"/>
        <w:ind w:rightChars="-27" w:right="-57" w:firstLineChars="0" w:firstLine="0"/>
        <w:jc w:val="center"/>
        <w:rPr>
          <w:rFonts w:ascii="宋体" w:hAnsi="宋体" w:cs="宋体" w:hint="eastAsia"/>
          <w:color w:val="000000"/>
          <w:kern w:val="44"/>
        </w:rPr>
      </w:pPr>
      <w:r>
        <w:rPr>
          <w:rFonts w:ascii="宋体" w:hAnsi="宋体" w:cs="宋体" w:hint="eastAsia"/>
          <w:color w:val="000000"/>
          <w:kern w:val="44"/>
        </w:rPr>
        <w:t>测绘无忧—多方向距离传感器的设计及在测绘无人机避障上的应用</w:t>
      </w:r>
    </w:p>
    <w:p w14:paraId="662088C8" w14:textId="77777777" w:rsidR="0068675C" w:rsidRDefault="00000000">
      <w:pPr>
        <w:pStyle w:val="3"/>
        <w:spacing w:before="156" w:line="360" w:lineRule="auto"/>
        <w:ind w:rightChars="-27" w:right="-57" w:firstLineChars="0" w:firstLine="0"/>
        <w:jc w:val="center"/>
        <w:rPr>
          <w:rFonts w:ascii="宋体" w:hAnsi="宋体" w:cs="宋体" w:hint="eastAsia"/>
          <w:sz w:val="21"/>
          <w:szCs w:val="21"/>
        </w:rPr>
      </w:pPr>
      <w:r>
        <w:rPr>
          <w:rFonts w:ascii="宋体" w:hAnsi="宋体" w:cs="宋体" w:hint="eastAsia"/>
          <w:sz w:val="21"/>
          <w:szCs w:val="21"/>
        </w:rPr>
        <w:t>作者：洪钰宸 黄海容     指导老师：杨江涛</w:t>
      </w:r>
    </w:p>
    <w:p w14:paraId="092C4C42" w14:textId="77777777" w:rsidR="0068675C" w:rsidRDefault="00000000">
      <w:pPr>
        <w:pStyle w:val="1"/>
        <w:spacing w:before="156" w:afterLines="50" w:after="156" w:line="360" w:lineRule="auto"/>
        <w:ind w:firstLineChars="0" w:firstLine="0"/>
        <w:jc w:val="both"/>
        <w:rPr>
          <w:rFonts w:ascii="宋体" w:hAnsi="宋体" w:cs="宋体" w:hint="eastAsia"/>
          <w:b w:val="0"/>
          <w:bCs w:val="0"/>
          <w:color w:val="000000"/>
          <w:sz w:val="24"/>
        </w:rPr>
      </w:pPr>
      <w:bookmarkStart w:id="0" w:name="_Toc197517598"/>
      <w:bookmarkStart w:id="1" w:name="_Toc16370754"/>
      <w:r>
        <w:rPr>
          <w:rFonts w:ascii="宋体" w:hAnsi="宋体" w:cs="宋体" w:hint="eastAsia"/>
          <w:color w:val="000000"/>
          <w:sz w:val="24"/>
        </w:rPr>
        <w:t>摘 要</w:t>
      </w:r>
      <w:bookmarkEnd w:id="0"/>
      <w:bookmarkEnd w:id="1"/>
      <w:r>
        <w:rPr>
          <w:rFonts w:ascii="宋体" w:hAnsi="宋体" w:cs="宋体" w:hint="eastAsia"/>
          <w:b w:val="0"/>
          <w:bCs w:val="0"/>
          <w:color w:val="000000"/>
          <w:sz w:val="24"/>
        </w:rPr>
        <w:t>：多轴测绘无人机工作时需要重量轻，距离测量速度快、耗电小并且能同时检测前后左右等多个方向距离的检测装置，以保证无人机的自动避障飞行，并提高其自身的安全性以及防止出现无人机伤人的安全事故。多方向距离传感器通过发射功率周期性变化，从而连续改变红外发射管的检测范围。将可检测范围的距离分为若干段，通过检测判断障碍物位于哪一段距离范围内，实现多段障碍物距离值的连续测量。经过在小型无人机上进行的自动避障实际测试，可以实现9个方向对人体、墙壁等障碍物的自动避障功能。此传感器相对市面上常见的距离传感器在检测通道、价格、重量、体积、功耗等方面都具有明显优势。在障碍物检测和测绘无人机的自动避障上有着广泛的市场应用前景，具有相当大的推广价值。</w:t>
      </w:r>
      <w:bookmarkStart w:id="2" w:name="_Toc16370755"/>
    </w:p>
    <w:p w14:paraId="03762D2A" w14:textId="77777777" w:rsidR="0068675C" w:rsidRDefault="00000000">
      <w:pPr>
        <w:pStyle w:val="1"/>
        <w:spacing w:before="156" w:afterLines="50" w:after="156" w:line="360" w:lineRule="auto"/>
        <w:ind w:firstLineChars="0" w:firstLine="0"/>
        <w:jc w:val="both"/>
        <w:rPr>
          <w:rFonts w:ascii="宋体" w:hAnsi="宋体" w:cs="宋体" w:hint="eastAsia"/>
          <w:b w:val="0"/>
          <w:bCs w:val="0"/>
          <w:color w:val="000000"/>
          <w:sz w:val="24"/>
        </w:rPr>
      </w:pPr>
      <w:r>
        <w:rPr>
          <w:rFonts w:ascii="宋体" w:hAnsi="宋体" w:cs="宋体" w:hint="eastAsia"/>
          <w:color w:val="000000"/>
          <w:sz w:val="24"/>
        </w:rPr>
        <w:t>关键词：</w:t>
      </w:r>
      <w:r>
        <w:rPr>
          <w:rFonts w:ascii="宋体" w:hAnsi="宋体" w:cs="宋体" w:hint="eastAsia"/>
          <w:b w:val="0"/>
          <w:bCs w:val="0"/>
          <w:color w:val="000000"/>
          <w:sz w:val="24"/>
        </w:rPr>
        <w:t>多方向障碍物检测；多段距离值连续测量；发射功率周期性变化；测绘无人机</w:t>
      </w:r>
    </w:p>
    <w:p w14:paraId="67AF45AC" w14:textId="77777777" w:rsidR="0068675C" w:rsidRDefault="0068675C">
      <w:pPr>
        <w:rPr>
          <w:rFonts w:ascii="宋体" w:eastAsia="宋体" w:hAnsi="宋体" w:cs="宋体" w:hint="eastAsia"/>
          <w:color w:val="000000"/>
          <w:sz w:val="24"/>
        </w:rPr>
      </w:pPr>
    </w:p>
    <w:p w14:paraId="4A10D823" w14:textId="77777777" w:rsidR="0068675C" w:rsidRDefault="0068675C">
      <w:pPr>
        <w:rPr>
          <w:rFonts w:ascii="宋体" w:eastAsia="宋体" w:hAnsi="宋体" w:cs="宋体" w:hint="eastAsia"/>
          <w:color w:val="000000"/>
          <w:sz w:val="24"/>
        </w:rPr>
      </w:pPr>
    </w:p>
    <w:p w14:paraId="03408BD6" w14:textId="77777777" w:rsidR="0068675C" w:rsidRDefault="0068675C">
      <w:pPr>
        <w:rPr>
          <w:rFonts w:ascii="宋体" w:eastAsia="宋体" w:hAnsi="宋体" w:cs="宋体" w:hint="eastAsia"/>
          <w:color w:val="000000"/>
          <w:sz w:val="24"/>
        </w:rPr>
      </w:pPr>
    </w:p>
    <w:p w14:paraId="5E415167" w14:textId="77777777" w:rsidR="0068675C" w:rsidRDefault="0068675C">
      <w:pPr>
        <w:rPr>
          <w:rFonts w:ascii="宋体" w:eastAsia="宋体" w:hAnsi="宋体" w:cs="宋体" w:hint="eastAsia"/>
          <w:color w:val="000000"/>
          <w:sz w:val="24"/>
        </w:rPr>
      </w:pPr>
    </w:p>
    <w:p w14:paraId="0ADCD343" w14:textId="77777777" w:rsidR="0068675C" w:rsidRDefault="0068675C">
      <w:pPr>
        <w:rPr>
          <w:rFonts w:ascii="宋体" w:eastAsia="宋体" w:hAnsi="宋体" w:cs="宋体" w:hint="eastAsia"/>
          <w:color w:val="000000"/>
          <w:sz w:val="24"/>
        </w:rPr>
      </w:pPr>
    </w:p>
    <w:p w14:paraId="54A1589A" w14:textId="77777777" w:rsidR="0068675C" w:rsidRDefault="0068675C">
      <w:pPr>
        <w:rPr>
          <w:rFonts w:ascii="宋体" w:eastAsia="宋体" w:hAnsi="宋体" w:cs="宋体" w:hint="eastAsia"/>
          <w:color w:val="000000"/>
          <w:sz w:val="24"/>
        </w:rPr>
      </w:pPr>
    </w:p>
    <w:p w14:paraId="4CD0ECAD" w14:textId="77777777" w:rsidR="0068675C" w:rsidRDefault="0068675C">
      <w:pPr>
        <w:rPr>
          <w:rFonts w:ascii="宋体" w:eastAsia="宋体" w:hAnsi="宋体" w:cs="宋体" w:hint="eastAsia"/>
          <w:color w:val="000000"/>
          <w:sz w:val="24"/>
        </w:rPr>
      </w:pPr>
    </w:p>
    <w:p w14:paraId="061495CC" w14:textId="77777777" w:rsidR="0068675C" w:rsidRDefault="0068675C">
      <w:pPr>
        <w:rPr>
          <w:rFonts w:ascii="宋体" w:eastAsia="宋体" w:hAnsi="宋体" w:cs="宋体" w:hint="eastAsia"/>
          <w:color w:val="000000"/>
          <w:sz w:val="24"/>
        </w:rPr>
      </w:pPr>
    </w:p>
    <w:p w14:paraId="5EC36AA1" w14:textId="77777777" w:rsidR="0068675C" w:rsidRDefault="0068675C">
      <w:pPr>
        <w:rPr>
          <w:rFonts w:ascii="宋体" w:eastAsia="宋体" w:hAnsi="宋体" w:cs="宋体" w:hint="eastAsia"/>
          <w:color w:val="000000"/>
          <w:sz w:val="24"/>
        </w:rPr>
      </w:pPr>
    </w:p>
    <w:p w14:paraId="6A144DE0" w14:textId="1BE79DC3" w:rsidR="00BF76CD" w:rsidRDefault="00BF76CD" w:rsidP="00BF76CD">
      <w:pPr>
        <w:pStyle w:val="3"/>
        <w:spacing w:before="156" w:line="360" w:lineRule="auto"/>
        <w:ind w:rightChars="-27" w:right="-57" w:firstLineChars="0" w:firstLine="0"/>
        <w:rPr>
          <w:rFonts w:ascii="宋体" w:hAnsi="宋体" w:cs="宋体" w:hint="eastAsia"/>
          <w:color w:val="000000"/>
          <w:kern w:val="44"/>
        </w:rPr>
      </w:pPr>
      <w:r>
        <w:rPr>
          <w:rFonts w:ascii="宋体" w:hAnsi="宋体" w:cs="宋体" w:hint="eastAsia"/>
          <w:color w:val="000000"/>
          <w:kern w:val="44"/>
        </w:rPr>
        <w:lastRenderedPageBreak/>
        <w:t>第</w:t>
      </w:r>
      <w:r>
        <w:rPr>
          <w:rFonts w:ascii="宋体" w:hAnsi="宋体" w:cs="宋体" w:hint="eastAsia"/>
          <w:color w:val="000000"/>
          <w:kern w:val="44"/>
        </w:rPr>
        <w:t>二</w:t>
      </w:r>
      <w:r>
        <w:rPr>
          <w:rFonts w:ascii="宋体" w:hAnsi="宋体" w:cs="宋体" w:hint="eastAsia"/>
          <w:color w:val="000000"/>
          <w:kern w:val="44"/>
        </w:rPr>
        <w:t>篇</w:t>
      </w:r>
    </w:p>
    <w:p w14:paraId="12EE5B90" w14:textId="77777777" w:rsidR="0068675C" w:rsidRDefault="00000000">
      <w:pPr>
        <w:pStyle w:val="3"/>
        <w:spacing w:before="156" w:line="360" w:lineRule="auto"/>
        <w:ind w:rightChars="-27" w:right="-57" w:firstLineChars="0" w:firstLine="0"/>
        <w:jc w:val="center"/>
        <w:rPr>
          <w:rFonts w:ascii="微软雅黑" w:eastAsia="微软雅黑" w:hAnsi="微软雅黑" w:cs="微软雅黑" w:hint="eastAsia"/>
        </w:rPr>
      </w:pPr>
      <w:r>
        <w:rPr>
          <w:rFonts w:ascii="微软雅黑" w:eastAsia="微软雅黑" w:hAnsi="微软雅黑" w:cs="微软雅黑" w:hint="eastAsia"/>
        </w:rPr>
        <w:t>2025年全国大学生测绘学科创新创业智能大赛——科技论文竞赛</w:t>
      </w:r>
    </w:p>
    <w:p w14:paraId="5D3B51FE" w14:textId="77777777" w:rsidR="0068675C" w:rsidRDefault="00000000">
      <w:pPr>
        <w:pStyle w:val="3"/>
        <w:spacing w:before="156" w:line="360" w:lineRule="auto"/>
        <w:ind w:rightChars="-27" w:right="-57" w:firstLineChars="0" w:firstLine="0"/>
        <w:jc w:val="center"/>
        <w:rPr>
          <w:rFonts w:ascii="宋体" w:hAnsi="宋体" w:cs="宋体" w:hint="eastAsia"/>
          <w:color w:val="000000"/>
          <w:kern w:val="44"/>
        </w:rPr>
      </w:pPr>
      <w:r>
        <w:rPr>
          <w:rFonts w:ascii="宋体" w:hAnsi="宋体" w:cs="宋体" w:hint="eastAsia"/>
          <w:color w:val="000000"/>
          <w:kern w:val="44"/>
        </w:rPr>
        <w:t>遥感数据驱动下黄土高原区域气候植被承载力及稳定性分析</w:t>
      </w:r>
    </w:p>
    <w:p w14:paraId="47C55D55" w14:textId="77777777" w:rsidR="0068675C" w:rsidRDefault="00000000">
      <w:pPr>
        <w:pStyle w:val="3"/>
        <w:spacing w:before="156" w:line="360" w:lineRule="auto"/>
        <w:ind w:rightChars="-27" w:right="-57" w:firstLineChars="0" w:firstLine="0"/>
        <w:jc w:val="center"/>
        <w:rPr>
          <w:rFonts w:ascii="宋体" w:hAnsi="宋体" w:cs="宋体" w:hint="eastAsia"/>
          <w:sz w:val="21"/>
          <w:szCs w:val="21"/>
        </w:rPr>
      </w:pPr>
      <w:r>
        <w:rPr>
          <w:rFonts w:ascii="宋体" w:hAnsi="宋体" w:cs="宋体" w:hint="eastAsia"/>
          <w:sz w:val="21"/>
          <w:szCs w:val="21"/>
        </w:rPr>
        <w:t>作者： 黄品璋、苗澄昱、李超强     指导老师：刘金成</w:t>
      </w:r>
    </w:p>
    <w:p w14:paraId="799A5A78" w14:textId="77777777" w:rsidR="0068675C" w:rsidRDefault="00000000">
      <w:pPr>
        <w:pStyle w:val="3"/>
        <w:spacing w:before="156" w:line="360" w:lineRule="auto"/>
        <w:ind w:rightChars="-27" w:right="-57" w:firstLineChars="0" w:firstLine="0"/>
        <w:rPr>
          <w:rFonts w:ascii="宋体" w:hAnsi="宋体" w:cs="宋体" w:hint="eastAsia"/>
          <w:b w:val="0"/>
          <w:bCs w:val="0"/>
          <w:color w:val="000000"/>
          <w:kern w:val="44"/>
          <w:sz w:val="24"/>
          <w:szCs w:val="44"/>
        </w:rPr>
      </w:pPr>
      <w:r>
        <w:rPr>
          <w:rFonts w:ascii="宋体" w:hAnsi="宋体" w:cs="宋体" w:hint="eastAsia"/>
          <w:color w:val="000000"/>
          <w:sz w:val="24"/>
        </w:rPr>
        <w:t>摘 要</w:t>
      </w:r>
      <w:r>
        <w:rPr>
          <w:rFonts w:ascii="宋体" w:hAnsi="宋体" w:cs="宋体" w:hint="eastAsia"/>
          <w:b w:val="0"/>
          <w:bCs w:val="0"/>
          <w:color w:val="000000"/>
          <w:sz w:val="24"/>
        </w:rPr>
        <w:t>：</w:t>
      </w:r>
      <w:r>
        <w:rPr>
          <w:rFonts w:ascii="宋体" w:hAnsi="宋体" w:cs="宋体" w:hint="eastAsia"/>
          <w:b w:val="0"/>
          <w:bCs w:val="0"/>
          <w:color w:val="000000"/>
          <w:kern w:val="44"/>
          <w:sz w:val="24"/>
          <w:szCs w:val="44"/>
        </w:rPr>
        <w:t>黄土高原是全球典型的生态脆弱区，长期受水土流失、气候变化和人类活动的综合影响，其植被恢复面临严峻挑战。现有研究多集中于单一气候因子或人为因素对植被的影响，缺乏对多气候变量耦合作用机制的系统分析，导致对黄土高原植被恢复潜力及其生态稳定性的评估不足。基于此，本研究通过整合多气候变量（降水、温度、太阳辐射），提出了黄土高原植被恢复潜力评估框架，并结合未来气候变化情景（SSP）评估了植被稳定性及区域生态修复的可行性，为应对气候变化提供科学依据。研究结果表明：（1）研究区植被覆盖呈现显著改善（87.55%的区域），但仍有少量区域出现显著退化（1.03%的区域）；（2）在影响黄土高原植被变化的气候因子中，降水是主导因素；（3）恢复潜力高的区域主要集中在内蒙古的东部、山西北部、河南东部，而陕西省是区域资源消耗最严重的区域；（4）未来受气候变化的影响，黄土高原过半（56.51%的区域）的植被系统的稳定性将面临明显挑战。我们的研究结果强调了整合多种气候变量以评估气候变化情景下植被动态的重要性，为黄土高原的生态恢复政策提供了宝贵的见解。</w:t>
      </w:r>
    </w:p>
    <w:p w14:paraId="318DB092" w14:textId="77777777" w:rsidR="0068675C" w:rsidRDefault="00000000">
      <w:pPr>
        <w:pStyle w:val="1"/>
        <w:spacing w:before="156" w:afterLines="50" w:after="156" w:line="360" w:lineRule="auto"/>
        <w:ind w:firstLineChars="0" w:firstLine="0"/>
        <w:jc w:val="both"/>
        <w:rPr>
          <w:rFonts w:ascii="宋体" w:hAnsi="宋体" w:cs="宋体" w:hint="eastAsia"/>
          <w:b w:val="0"/>
          <w:bCs w:val="0"/>
          <w:color w:val="000000"/>
          <w:sz w:val="24"/>
        </w:rPr>
      </w:pPr>
      <w:r>
        <w:rPr>
          <w:rFonts w:ascii="宋体" w:hAnsi="宋体" w:cs="宋体" w:hint="eastAsia"/>
          <w:color w:val="000000"/>
          <w:sz w:val="24"/>
        </w:rPr>
        <w:t>关键词：</w:t>
      </w:r>
      <w:r>
        <w:rPr>
          <w:rFonts w:ascii="宋体" w:hAnsi="宋体" w:cs="宋体" w:hint="eastAsia"/>
          <w:b w:val="0"/>
          <w:bCs w:val="0"/>
          <w:color w:val="000000"/>
          <w:sz w:val="24"/>
        </w:rPr>
        <w:t>遥感；气候变化；承载力；稳定性；情景模拟</w:t>
      </w:r>
    </w:p>
    <w:p w14:paraId="23BB9800" w14:textId="77777777" w:rsidR="0068675C" w:rsidRDefault="0068675C">
      <w:pPr>
        <w:rPr>
          <w:rFonts w:ascii="宋体" w:eastAsia="宋体" w:hAnsi="宋体" w:cs="宋体" w:hint="eastAsia"/>
          <w:b/>
          <w:bCs/>
          <w:color w:val="000000"/>
          <w:sz w:val="24"/>
        </w:rPr>
      </w:pPr>
    </w:p>
    <w:p w14:paraId="6EC2EBFF" w14:textId="77777777" w:rsidR="0068675C" w:rsidRDefault="0068675C">
      <w:pPr>
        <w:rPr>
          <w:rFonts w:ascii="宋体" w:eastAsia="宋体" w:hAnsi="宋体" w:cs="宋体" w:hint="eastAsia"/>
          <w:b/>
          <w:bCs/>
          <w:color w:val="000000"/>
          <w:sz w:val="24"/>
        </w:rPr>
      </w:pPr>
    </w:p>
    <w:p w14:paraId="46E49816" w14:textId="77777777" w:rsidR="0068675C" w:rsidRDefault="0068675C">
      <w:pPr>
        <w:rPr>
          <w:rFonts w:ascii="宋体" w:eastAsia="宋体" w:hAnsi="宋体" w:cs="宋体" w:hint="eastAsia"/>
          <w:b/>
          <w:bCs/>
          <w:color w:val="000000"/>
          <w:sz w:val="24"/>
        </w:rPr>
      </w:pPr>
    </w:p>
    <w:p w14:paraId="4AAB66F9" w14:textId="77777777" w:rsidR="0068675C" w:rsidRDefault="0068675C">
      <w:pPr>
        <w:rPr>
          <w:rFonts w:ascii="宋体" w:eastAsia="宋体" w:hAnsi="宋体" w:cs="宋体" w:hint="eastAsia"/>
          <w:b/>
          <w:bCs/>
          <w:color w:val="000000"/>
          <w:sz w:val="24"/>
        </w:rPr>
      </w:pPr>
    </w:p>
    <w:p w14:paraId="2C9A3646" w14:textId="77777777" w:rsidR="0068675C" w:rsidRDefault="0068675C">
      <w:pPr>
        <w:rPr>
          <w:rFonts w:ascii="宋体" w:eastAsia="宋体" w:hAnsi="宋体" w:cs="宋体" w:hint="eastAsia"/>
          <w:b/>
          <w:bCs/>
          <w:color w:val="000000"/>
          <w:sz w:val="24"/>
        </w:rPr>
      </w:pPr>
    </w:p>
    <w:p w14:paraId="3320F0C6" w14:textId="77777777" w:rsidR="0068675C" w:rsidRDefault="0068675C">
      <w:pPr>
        <w:rPr>
          <w:rFonts w:ascii="宋体" w:eastAsia="宋体" w:hAnsi="宋体" w:cs="宋体" w:hint="eastAsia"/>
          <w:b/>
          <w:bCs/>
          <w:color w:val="000000"/>
          <w:sz w:val="24"/>
        </w:rPr>
      </w:pPr>
    </w:p>
    <w:p w14:paraId="11C1B180" w14:textId="77777777" w:rsidR="0068675C" w:rsidRDefault="0068675C">
      <w:pPr>
        <w:rPr>
          <w:rFonts w:ascii="宋体" w:eastAsia="宋体" w:hAnsi="宋体" w:cs="宋体" w:hint="eastAsia"/>
          <w:b/>
          <w:bCs/>
          <w:color w:val="000000"/>
          <w:sz w:val="24"/>
        </w:rPr>
      </w:pPr>
    </w:p>
    <w:p w14:paraId="4EC33F9C" w14:textId="77777777" w:rsidR="0068675C" w:rsidRDefault="0068675C">
      <w:pPr>
        <w:rPr>
          <w:rFonts w:ascii="宋体" w:eastAsia="宋体" w:hAnsi="宋体" w:cs="宋体" w:hint="eastAsia"/>
          <w:b/>
          <w:bCs/>
          <w:color w:val="000000"/>
          <w:sz w:val="24"/>
        </w:rPr>
      </w:pPr>
    </w:p>
    <w:p w14:paraId="336C21C8" w14:textId="77777777" w:rsidR="0068675C" w:rsidRDefault="0068675C">
      <w:pPr>
        <w:rPr>
          <w:rFonts w:ascii="宋体" w:eastAsia="宋体" w:hAnsi="宋体" w:cs="宋体" w:hint="eastAsia"/>
          <w:b/>
          <w:bCs/>
          <w:color w:val="000000"/>
          <w:sz w:val="24"/>
        </w:rPr>
      </w:pPr>
    </w:p>
    <w:p w14:paraId="5658D4E4" w14:textId="77777777" w:rsidR="0068675C" w:rsidRDefault="0068675C">
      <w:pPr>
        <w:rPr>
          <w:rFonts w:ascii="宋体" w:eastAsia="宋体" w:hAnsi="宋体" w:cs="宋体" w:hint="eastAsia"/>
          <w:b/>
          <w:bCs/>
          <w:color w:val="000000"/>
          <w:sz w:val="24"/>
        </w:rPr>
      </w:pPr>
    </w:p>
    <w:p w14:paraId="28EC0380" w14:textId="77777777" w:rsidR="0068675C" w:rsidRDefault="0068675C">
      <w:pPr>
        <w:rPr>
          <w:rFonts w:ascii="宋体" w:eastAsia="宋体" w:hAnsi="宋体" w:cs="宋体" w:hint="eastAsia"/>
          <w:b/>
          <w:bCs/>
          <w:color w:val="000000"/>
          <w:sz w:val="24"/>
        </w:rPr>
      </w:pPr>
    </w:p>
    <w:p w14:paraId="1F9C0906" w14:textId="322ABFB8" w:rsidR="00BF76CD" w:rsidRDefault="00BF76CD" w:rsidP="00BF76CD">
      <w:pPr>
        <w:pStyle w:val="3"/>
        <w:spacing w:before="156" w:line="360" w:lineRule="auto"/>
        <w:ind w:rightChars="-27" w:right="-57" w:firstLineChars="0" w:firstLine="0"/>
        <w:rPr>
          <w:rFonts w:ascii="宋体" w:hAnsi="宋体" w:cs="宋体" w:hint="eastAsia"/>
          <w:color w:val="000000"/>
          <w:kern w:val="44"/>
        </w:rPr>
      </w:pPr>
      <w:r>
        <w:rPr>
          <w:rFonts w:ascii="宋体" w:hAnsi="宋体" w:cs="宋体" w:hint="eastAsia"/>
          <w:color w:val="000000"/>
          <w:kern w:val="44"/>
        </w:rPr>
        <w:lastRenderedPageBreak/>
        <w:t>第</w:t>
      </w:r>
      <w:r>
        <w:rPr>
          <w:rFonts w:ascii="宋体" w:hAnsi="宋体" w:cs="宋体" w:hint="eastAsia"/>
          <w:color w:val="000000"/>
          <w:kern w:val="44"/>
        </w:rPr>
        <w:t>三</w:t>
      </w:r>
      <w:r>
        <w:rPr>
          <w:rFonts w:ascii="宋体" w:hAnsi="宋体" w:cs="宋体" w:hint="eastAsia"/>
          <w:color w:val="000000"/>
          <w:kern w:val="44"/>
        </w:rPr>
        <w:t>篇</w:t>
      </w:r>
    </w:p>
    <w:p w14:paraId="4EEE60F3" w14:textId="77777777" w:rsidR="0068675C" w:rsidRDefault="0068675C">
      <w:pPr>
        <w:rPr>
          <w:rFonts w:ascii="宋体" w:eastAsia="宋体" w:hAnsi="宋体" w:cs="宋体" w:hint="eastAsia"/>
          <w:b/>
          <w:bCs/>
          <w:color w:val="000000"/>
          <w:sz w:val="24"/>
        </w:rPr>
      </w:pPr>
    </w:p>
    <w:p w14:paraId="2A0A2E4F" w14:textId="77777777" w:rsidR="0068675C" w:rsidRDefault="00000000">
      <w:pPr>
        <w:pStyle w:val="3"/>
        <w:spacing w:before="156" w:line="360" w:lineRule="auto"/>
        <w:ind w:rightChars="-27" w:right="-57" w:firstLineChars="0" w:firstLine="0"/>
        <w:jc w:val="center"/>
        <w:rPr>
          <w:rFonts w:ascii="微软雅黑" w:eastAsia="微软雅黑" w:hAnsi="微软雅黑" w:cs="微软雅黑" w:hint="eastAsia"/>
        </w:rPr>
      </w:pPr>
      <w:r>
        <w:rPr>
          <w:rFonts w:ascii="微软雅黑" w:eastAsia="微软雅黑" w:hAnsi="微软雅黑" w:cs="微软雅黑" w:hint="eastAsia"/>
        </w:rPr>
        <w:t>2025年全国大学生测绘学科创新创业智能大赛——科技论文竞赛</w:t>
      </w:r>
    </w:p>
    <w:p w14:paraId="639F52FB" w14:textId="77777777" w:rsidR="0068675C" w:rsidRDefault="00000000">
      <w:pPr>
        <w:pStyle w:val="3"/>
        <w:spacing w:before="156" w:line="360" w:lineRule="auto"/>
        <w:ind w:rightChars="-27" w:right="-57" w:firstLineChars="0" w:firstLine="0"/>
        <w:jc w:val="center"/>
        <w:rPr>
          <w:rFonts w:ascii="宋体" w:hAnsi="宋体" w:cs="宋体" w:hint="eastAsia"/>
          <w:color w:val="000000"/>
          <w:kern w:val="44"/>
        </w:rPr>
      </w:pPr>
      <w:r>
        <w:rPr>
          <w:rFonts w:ascii="宋体" w:hAnsi="宋体" w:cs="宋体" w:hint="eastAsia"/>
          <w:color w:val="000000"/>
          <w:kern w:val="44"/>
        </w:rPr>
        <w:t>基于探地雷达和深度主动学习的隧洞无损检测</w:t>
      </w:r>
    </w:p>
    <w:p w14:paraId="723F4F8E" w14:textId="77777777" w:rsidR="0068675C" w:rsidRDefault="00000000">
      <w:pPr>
        <w:pStyle w:val="3"/>
        <w:spacing w:before="156" w:line="360" w:lineRule="auto"/>
        <w:ind w:rightChars="-27" w:right="-57" w:firstLineChars="0" w:firstLine="0"/>
        <w:jc w:val="center"/>
        <w:rPr>
          <w:rFonts w:ascii="宋体" w:hAnsi="宋体" w:cs="宋体" w:hint="eastAsia"/>
          <w:sz w:val="21"/>
          <w:szCs w:val="21"/>
        </w:rPr>
      </w:pPr>
      <w:r>
        <w:rPr>
          <w:rFonts w:ascii="宋体" w:hAnsi="宋体" w:cs="宋体" w:hint="eastAsia"/>
          <w:sz w:val="21"/>
          <w:szCs w:val="21"/>
        </w:rPr>
        <w:t>作者： 唐司萌，李家豪     指导老师：李黎</w:t>
      </w:r>
    </w:p>
    <w:p w14:paraId="01DBFBC4" w14:textId="77777777" w:rsidR="0068675C" w:rsidRDefault="00000000">
      <w:pPr>
        <w:spacing w:line="360" w:lineRule="auto"/>
        <w:rPr>
          <w:rFonts w:ascii="宋体" w:eastAsia="宋体" w:hAnsi="宋体" w:cs="宋体" w:hint="eastAsia"/>
          <w:color w:val="000000"/>
          <w:kern w:val="44"/>
          <w:sz w:val="24"/>
          <w:szCs w:val="44"/>
        </w:rPr>
      </w:pPr>
      <w:r>
        <w:rPr>
          <w:rFonts w:ascii="宋体" w:eastAsia="宋体" w:hAnsi="宋体" w:cs="宋体" w:hint="eastAsia"/>
          <w:b/>
          <w:bCs/>
          <w:color w:val="000000"/>
          <w:sz w:val="24"/>
        </w:rPr>
        <w:t>摘 要</w:t>
      </w:r>
      <w:r>
        <w:rPr>
          <w:rFonts w:ascii="宋体" w:eastAsia="宋体" w:hAnsi="宋体" w:cs="宋体" w:hint="eastAsia"/>
          <w:color w:val="000000"/>
          <w:sz w:val="24"/>
        </w:rPr>
        <w:t>：</w:t>
      </w:r>
      <w:r>
        <w:rPr>
          <w:rFonts w:ascii="宋体" w:eastAsia="宋体" w:hAnsi="宋体" w:cs="宋体" w:hint="eastAsia"/>
          <w:color w:val="000000"/>
          <w:kern w:val="44"/>
          <w:sz w:val="24"/>
          <w:szCs w:val="44"/>
        </w:rPr>
        <w:t>隧洞衬砌混凝土的损伤检测对水工隧洞的安全服役至关重要，但人工识别探地雷达探测图像存在效率低、主观性强等问题，而深度学习又需要大量训练样本。因此，本文提出一种基于深度主动学习方法的目标检测模型，与探地雷达结合用于中国某隧洞混凝土内部缺陷检测。为了探究算法的主干网络优化的影响，对两种方式的模型进行对比。我们采用以信息熵、最低置信度以及信息熵和最低置信度的联合指标作为筛选策略的主动学习机制，来减少训练模型所需的图像数量。结果表明，信息熵筛选策略仅以240张训练图像就可实现84.35%的识别精度，相比于其他两种筛选策略所需样本数量更少，模型精度更高。深度主动学习方法可以在减少45%的标注成本的同时，获得与传统深度学习方法相近的模型性能。可以同时检测钢筋位置、间距，及其与隧洞衬砌混裂缝、脱空等缺陷的空间尺寸和相互关系，能够为隧洞衬砌配筋设计、裂缝控制和脱空防治等提供精确的数据。</w:t>
      </w:r>
    </w:p>
    <w:p w14:paraId="6F56475F" w14:textId="77777777" w:rsidR="0068675C" w:rsidRDefault="00000000">
      <w:pPr>
        <w:pStyle w:val="1"/>
        <w:spacing w:before="156" w:afterLines="50" w:after="156" w:line="360" w:lineRule="auto"/>
        <w:ind w:firstLineChars="0" w:firstLine="0"/>
        <w:jc w:val="both"/>
        <w:rPr>
          <w:rFonts w:ascii="宋体" w:hAnsi="宋体" w:cs="宋体" w:hint="eastAsia"/>
          <w:b w:val="0"/>
          <w:bCs w:val="0"/>
          <w:color w:val="000000"/>
          <w:sz w:val="24"/>
        </w:rPr>
      </w:pPr>
      <w:r>
        <w:rPr>
          <w:rFonts w:ascii="宋体" w:hAnsi="宋体" w:cs="宋体" w:hint="eastAsia"/>
          <w:color w:val="000000"/>
          <w:sz w:val="24"/>
        </w:rPr>
        <w:t>关键词：</w:t>
      </w:r>
      <w:r>
        <w:rPr>
          <w:rFonts w:ascii="宋体" w:hAnsi="宋体" w:cs="宋体" w:hint="eastAsia"/>
          <w:b w:val="0"/>
          <w:bCs w:val="0"/>
          <w:color w:val="000000"/>
          <w:sz w:val="24"/>
        </w:rPr>
        <w:t>深度学习；主动学习；雷达探测；缺陷识别；目标检测</w:t>
      </w:r>
    </w:p>
    <w:p w14:paraId="5BFCF80E" w14:textId="77777777" w:rsidR="0068675C" w:rsidRDefault="0068675C">
      <w:pPr>
        <w:rPr>
          <w:rFonts w:hint="eastAsia"/>
        </w:rPr>
      </w:pPr>
    </w:p>
    <w:p w14:paraId="12C51B43" w14:textId="77777777" w:rsidR="0068675C" w:rsidRDefault="0068675C">
      <w:pPr>
        <w:rPr>
          <w:rFonts w:ascii="宋体" w:eastAsia="宋体" w:hAnsi="宋体" w:cs="宋体" w:hint="eastAsia"/>
          <w:color w:val="000000"/>
          <w:sz w:val="24"/>
        </w:rPr>
      </w:pPr>
    </w:p>
    <w:p w14:paraId="2EB39B94" w14:textId="77777777" w:rsidR="0068675C" w:rsidRDefault="0068675C">
      <w:pPr>
        <w:rPr>
          <w:rFonts w:ascii="宋体" w:eastAsia="宋体" w:hAnsi="宋体" w:cs="宋体" w:hint="eastAsia"/>
          <w:color w:val="000000"/>
          <w:sz w:val="24"/>
        </w:rPr>
      </w:pPr>
    </w:p>
    <w:p w14:paraId="3B64461F" w14:textId="77777777" w:rsidR="0068675C" w:rsidRDefault="0068675C">
      <w:pPr>
        <w:rPr>
          <w:rFonts w:ascii="宋体" w:eastAsia="宋体" w:hAnsi="宋体" w:cs="宋体" w:hint="eastAsia"/>
          <w:b/>
          <w:bCs/>
          <w:color w:val="000000"/>
          <w:sz w:val="24"/>
        </w:rPr>
      </w:pPr>
    </w:p>
    <w:p w14:paraId="10E2E66F" w14:textId="77777777" w:rsidR="0068675C" w:rsidRDefault="0068675C">
      <w:pPr>
        <w:rPr>
          <w:rFonts w:ascii="宋体" w:eastAsia="宋体" w:hAnsi="宋体" w:cs="宋体" w:hint="eastAsia"/>
          <w:b/>
          <w:bCs/>
          <w:color w:val="000000"/>
          <w:sz w:val="24"/>
        </w:rPr>
      </w:pPr>
    </w:p>
    <w:bookmarkEnd w:id="2"/>
    <w:p w14:paraId="6BAEFBA0" w14:textId="77777777" w:rsidR="0068675C" w:rsidRDefault="0068675C">
      <w:pPr>
        <w:pStyle w:val="3"/>
        <w:spacing w:before="156" w:line="640" w:lineRule="atLeast"/>
        <w:ind w:rightChars="-27" w:right="-57" w:firstLineChars="0" w:firstLine="0"/>
        <w:jc w:val="both"/>
        <w:rPr>
          <w:sz w:val="24"/>
          <w:szCs w:val="24"/>
        </w:rPr>
      </w:pPr>
    </w:p>
    <w:sectPr w:rsidR="00686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1F36" w14:textId="77777777" w:rsidR="000905B5" w:rsidRDefault="000905B5" w:rsidP="00BF76CD">
      <w:pPr>
        <w:rPr>
          <w:rFonts w:hint="eastAsia"/>
        </w:rPr>
      </w:pPr>
      <w:r>
        <w:separator/>
      </w:r>
    </w:p>
  </w:endnote>
  <w:endnote w:type="continuationSeparator" w:id="0">
    <w:p w14:paraId="5AD3935E" w14:textId="77777777" w:rsidR="000905B5" w:rsidRDefault="000905B5" w:rsidP="00BF76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A2622" w14:textId="77777777" w:rsidR="000905B5" w:rsidRDefault="000905B5" w:rsidP="00BF76CD">
      <w:pPr>
        <w:rPr>
          <w:rFonts w:hint="eastAsia"/>
        </w:rPr>
      </w:pPr>
      <w:r>
        <w:separator/>
      </w:r>
    </w:p>
  </w:footnote>
  <w:footnote w:type="continuationSeparator" w:id="0">
    <w:p w14:paraId="2823D5B4" w14:textId="77777777" w:rsidR="000905B5" w:rsidRDefault="000905B5" w:rsidP="00BF76C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5"/>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CD"/>
    <w:rsid w:val="000905B5"/>
    <w:rsid w:val="003D7DAD"/>
    <w:rsid w:val="00467FF4"/>
    <w:rsid w:val="00473105"/>
    <w:rsid w:val="00597834"/>
    <w:rsid w:val="0068675C"/>
    <w:rsid w:val="00765ADC"/>
    <w:rsid w:val="008A52CD"/>
    <w:rsid w:val="00A12C16"/>
    <w:rsid w:val="00A774A2"/>
    <w:rsid w:val="00BF76CD"/>
    <w:rsid w:val="00EA7A5F"/>
    <w:rsid w:val="02A2112F"/>
    <w:rsid w:val="064B3703"/>
    <w:rsid w:val="068602C1"/>
    <w:rsid w:val="090A5A61"/>
    <w:rsid w:val="0FC67EE2"/>
    <w:rsid w:val="15091347"/>
    <w:rsid w:val="167A4BD2"/>
    <w:rsid w:val="171657DF"/>
    <w:rsid w:val="17301B9A"/>
    <w:rsid w:val="1E55154D"/>
    <w:rsid w:val="220B1CB9"/>
    <w:rsid w:val="265D6EF5"/>
    <w:rsid w:val="2D03680F"/>
    <w:rsid w:val="368769FF"/>
    <w:rsid w:val="3E153786"/>
    <w:rsid w:val="40BF6773"/>
    <w:rsid w:val="492437C3"/>
    <w:rsid w:val="4DFF2378"/>
    <w:rsid w:val="50891D2D"/>
    <w:rsid w:val="52F14B38"/>
    <w:rsid w:val="59F73FA9"/>
    <w:rsid w:val="5FB37EF7"/>
    <w:rsid w:val="61BE4066"/>
    <w:rsid w:val="65A86053"/>
    <w:rsid w:val="6654413A"/>
    <w:rsid w:val="67080599"/>
    <w:rsid w:val="70A94B48"/>
    <w:rsid w:val="77F160D3"/>
    <w:rsid w:val="7949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02D8E"/>
  <w15:docId w15:val="{995A26A2-9DA4-4D63-A469-8E0A246A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widowControl/>
      <w:spacing w:beforeLines="50" w:before="340" w:after="330" w:line="578" w:lineRule="auto"/>
      <w:ind w:firstLineChars="200" w:firstLine="200"/>
      <w:jc w:val="left"/>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qFormat/>
    <w:pPr>
      <w:widowControl/>
      <w:spacing w:beforeLines="50" w:before="50" w:line="300" w:lineRule="auto"/>
      <w:ind w:firstLineChars="200" w:firstLine="200"/>
      <w:jc w:val="left"/>
    </w:pPr>
    <w:rPr>
      <w:rFonts w:ascii="Times New Roman" w:eastAsia="宋体" w:hAnsi="Times New Roman" w:cs="Times New Roman"/>
      <w:b/>
      <w:bCs/>
      <w:sz w:val="28"/>
      <w:szCs w:val="28"/>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customStyle="1" w:styleId="11">
    <w:name w:val="网格型1"/>
    <w:basedOn w:val="a1"/>
    <w:uiPriority w:val="59"/>
    <w:unhideWhenUsed/>
    <w:qFormat/>
    <w:lock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30">
    <w:name w:val="正文文本 3 字符"/>
    <w:basedOn w:val="a0"/>
    <w:link w:val="3"/>
    <w:qFormat/>
    <w:rPr>
      <w:rFonts w:ascii="Times New Roman" w:eastAsia="宋体" w:hAnsi="Times New Roman" w:cs="Times New Roman"/>
      <w:b/>
      <w:bCs/>
      <w:sz w:val="28"/>
      <w:szCs w:val="28"/>
    </w:rPr>
  </w:style>
  <w:style w:type="character" w:customStyle="1" w:styleId="10">
    <w:name w:val="标题 1 字符"/>
    <w:basedOn w:val="a0"/>
    <w:link w:val="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788</Words>
  <Characters>820</Characters>
  <Application>Microsoft Office Word</Application>
  <DocSecurity>0</DocSecurity>
  <Lines>48</Lines>
  <Paragraphs>17</Paragraphs>
  <ScaleCrop>false</ScaleCrop>
  <Company>China</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李春艳</cp:lastModifiedBy>
  <cp:revision>6</cp:revision>
  <dcterms:created xsi:type="dcterms:W3CDTF">2025-05-14T13:34:00Z</dcterms:created>
  <dcterms:modified xsi:type="dcterms:W3CDTF">2025-06-13T01:43:00Z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2A996B5C94F34FA0813C3681C43B21A3</vt:lpwstr>
  </property>
</Properties>
</file>